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DFA" w:rsidRDefault="00113DFA">
      <w:pPr>
        <w:ind w:left="4956"/>
        <w:rPr>
          <w:rFonts w:ascii="Calibri" w:eastAsia="Times New Roman" w:hAnsi="Calibri" w:cs="Tahoma"/>
          <w:sz w:val="20"/>
          <w:szCs w:val="20"/>
        </w:rPr>
      </w:pPr>
    </w:p>
    <w:p w:rsidR="00113DFA" w:rsidRDefault="0078291B">
      <w:pPr>
        <w:ind w:left="4956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 xml:space="preserve">       </w:t>
      </w:r>
    </w:p>
    <w:p w:rsidR="00113DFA" w:rsidRDefault="0078291B">
      <w:pPr>
        <w:rPr>
          <w:rFonts w:ascii="Garamond" w:eastAsia="Times New Roman" w:hAnsi="Garamond" w:cs="Calibri"/>
          <w:b/>
        </w:rPr>
      </w:pPr>
      <w:bookmarkStart w:id="0" w:name="_Toc481143938"/>
      <w:r>
        <w:rPr>
          <w:rFonts w:ascii="Garamond" w:eastAsia="Times New Roman" w:hAnsi="Garamond" w:cs="Calibri"/>
          <w:b/>
        </w:rPr>
        <w:t>Allegato A</w:t>
      </w:r>
      <w:bookmarkEnd w:id="0"/>
      <w:r>
        <w:rPr>
          <w:rFonts w:ascii="Garamond" w:eastAsia="Times New Roman" w:hAnsi="Garamond" w:cs="Calibri"/>
          <w:b/>
        </w:rPr>
        <w:t xml:space="preserve"> – Possesso dei requisiti</w:t>
      </w:r>
    </w:p>
    <w:p w:rsidR="00113DFA" w:rsidRDefault="0078291B">
      <w:pPr>
        <w:rPr>
          <w:rFonts w:ascii="Garamond" w:eastAsia="Times New Roman" w:hAnsi="Garamond" w:cs="Calibri"/>
          <w:sz w:val="20"/>
          <w:szCs w:val="20"/>
        </w:rPr>
      </w:pPr>
      <w:r>
        <w:rPr>
          <w:rFonts w:ascii="Garamond" w:eastAsia="Times New Roman" w:hAnsi="Garamond" w:cs="Calibri"/>
          <w:sz w:val="20"/>
          <w:szCs w:val="20"/>
        </w:rPr>
        <w:t>(produrre una dichiarazione per ognuno dei soci in caso di società costituita o da costituirsi)</w:t>
      </w:r>
    </w:p>
    <w:p w:rsidR="00113DFA" w:rsidRDefault="00113DFA">
      <w:pPr>
        <w:spacing w:line="276" w:lineRule="auto"/>
        <w:rPr>
          <w:rFonts w:ascii="Garamond" w:eastAsia="Calibri" w:hAnsi="Garamond" w:cs="Times New Roman"/>
          <w:b/>
          <w:szCs w:val="22"/>
          <w:lang w:eastAsia="en-US"/>
        </w:rPr>
      </w:pPr>
    </w:p>
    <w:p w:rsidR="00113DFA" w:rsidRDefault="0078291B">
      <w:pPr>
        <w:spacing w:line="276" w:lineRule="auto"/>
        <w:ind w:left="3540" w:firstLine="708"/>
      </w:pPr>
      <w:r>
        <w:rPr>
          <w:rFonts w:ascii="Garamond" w:eastAsia="Calibri" w:hAnsi="Garamond" w:cs="Times New Roman"/>
          <w:b/>
          <w:szCs w:val="22"/>
          <w:lang w:eastAsia="en-US"/>
        </w:rPr>
        <w:t xml:space="preserve">            </w:t>
      </w:r>
      <w:r>
        <w:rPr>
          <w:rFonts w:ascii="Calibri" w:eastAsia="Calibri" w:hAnsi="Calibri" w:cs="Tahoma-Bold"/>
          <w:b/>
          <w:bCs/>
          <w:szCs w:val="22"/>
          <w:lang w:eastAsia="en-US"/>
        </w:rPr>
        <w:t xml:space="preserve">AL GAL LUOGHI DEL MITO E DELLE </w:t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  <w:t xml:space="preserve">GRAVINE </w:t>
      </w:r>
      <w:proofErr w:type="spellStart"/>
      <w:r>
        <w:rPr>
          <w:rFonts w:ascii="Calibri" w:eastAsia="Calibri" w:hAnsi="Calibri" w:cs="Tahoma-Bold"/>
          <w:b/>
          <w:bCs/>
          <w:szCs w:val="22"/>
          <w:lang w:eastAsia="en-US"/>
        </w:rPr>
        <w:t>S.c.r.l</w:t>
      </w:r>
      <w:proofErr w:type="spellEnd"/>
      <w:r>
        <w:rPr>
          <w:rFonts w:ascii="Calibri" w:eastAsia="Calibri" w:hAnsi="Calibri" w:cs="Tahoma-Bold"/>
          <w:b/>
          <w:bCs/>
          <w:szCs w:val="22"/>
          <w:lang w:eastAsia="en-US"/>
        </w:rPr>
        <w:t xml:space="preserve">. </w:t>
      </w:r>
    </w:p>
    <w:p w:rsidR="00113DFA" w:rsidRDefault="00543ECF" w:rsidP="00543ECF">
      <w:pPr>
        <w:ind w:left="3540" w:firstLine="708"/>
        <w:jc w:val="center"/>
      </w:pPr>
      <w:r>
        <w:rPr>
          <w:rFonts w:ascii="Calibri" w:hAnsi="Calibri" w:cs="Tahoma-Bold"/>
          <w:b/>
          <w:bCs/>
        </w:rPr>
        <w:t xml:space="preserve">       </w:t>
      </w:r>
      <w:r w:rsidR="0078291B">
        <w:rPr>
          <w:rFonts w:ascii="Calibri" w:hAnsi="Calibri" w:cs="Tahoma-Bold"/>
          <w:b/>
          <w:bCs/>
        </w:rPr>
        <w:t>Via Vittorio Emanuele</w:t>
      </w:r>
      <w:r w:rsidR="005B4DE1">
        <w:rPr>
          <w:rFonts w:ascii="Calibri" w:hAnsi="Calibri" w:cs="Tahoma-Bold"/>
          <w:b/>
          <w:bCs/>
        </w:rPr>
        <w:t xml:space="preserve"> </w:t>
      </w:r>
      <w:proofErr w:type="spellStart"/>
      <w:r w:rsidR="005B4DE1">
        <w:rPr>
          <w:rFonts w:ascii="Calibri" w:hAnsi="Calibri" w:cs="Tahoma-Bold"/>
          <w:b/>
          <w:bCs/>
        </w:rPr>
        <w:t>sn</w:t>
      </w:r>
      <w:proofErr w:type="spellEnd"/>
      <w:r w:rsidR="005B4DE1">
        <w:rPr>
          <w:rFonts w:ascii="Calibri" w:hAnsi="Calibri" w:cs="Tahoma-Bold"/>
          <w:b/>
          <w:bCs/>
        </w:rPr>
        <w:t xml:space="preserve"> -</w:t>
      </w:r>
      <w:r w:rsidR="0078291B">
        <w:rPr>
          <w:rFonts w:ascii="Calibri" w:hAnsi="Calibri" w:cs="Tahoma-Bold"/>
          <w:b/>
          <w:bCs/>
        </w:rPr>
        <w:t xml:space="preserve"> Palazzo Catalano </w:t>
      </w:r>
    </w:p>
    <w:p w:rsidR="00113DFA" w:rsidRDefault="0078291B">
      <w:r>
        <w:rPr>
          <w:rFonts w:ascii="Calibri" w:hAnsi="Calibri" w:cs="Tahoma-Bold"/>
          <w:b/>
          <w:bCs/>
        </w:rPr>
        <w:tab/>
      </w:r>
      <w:r>
        <w:rPr>
          <w:rFonts w:ascii="Calibri" w:hAnsi="Calibri" w:cs="Tahoma-Bold"/>
          <w:b/>
          <w:bCs/>
        </w:rPr>
        <w:tab/>
      </w:r>
      <w:r>
        <w:rPr>
          <w:rFonts w:ascii="Calibri" w:hAnsi="Calibri" w:cs="Tahoma-Bold"/>
          <w:b/>
          <w:bCs/>
        </w:rPr>
        <w:tab/>
      </w:r>
      <w:r>
        <w:rPr>
          <w:rFonts w:ascii="Calibri" w:hAnsi="Calibri" w:cs="Tahoma-Bold"/>
          <w:b/>
          <w:bCs/>
        </w:rPr>
        <w:tab/>
      </w:r>
      <w:r>
        <w:rPr>
          <w:rFonts w:ascii="Calibri" w:hAnsi="Calibri" w:cs="Tahoma-Bold"/>
          <w:b/>
          <w:bCs/>
        </w:rPr>
        <w:tab/>
      </w:r>
      <w:r>
        <w:rPr>
          <w:rFonts w:ascii="Calibri" w:hAnsi="Calibri" w:cs="Tahoma-Bold"/>
          <w:b/>
          <w:bCs/>
        </w:rPr>
        <w:tab/>
      </w:r>
      <w:r>
        <w:rPr>
          <w:rFonts w:ascii="Calibri" w:hAnsi="Calibri" w:cs="Tahoma-Bold"/>
          <w:b/>
          <w:bCs/>
        </w:rPr>
        <w:tab/>
        <w:t>74011 CASTELLANETA (TA)</w:t>
      </w:r>
    </w:p>
    <w:p w:rsidR="00113DFA" w:rsidRDefault="00113DFA">
      <w:pPr>
        <w:jc w:val="right"/>
        <w:rPr>
          <w:rFonts w:ascii="Arial" w:hAnsi="Arial" w:cs="Arial"/>
          <w:b/>
        </w:rPr>
      </w:pPr>
    </w:p>
    <w:p w:rsidR="00113DFA" w:rsidRDefault="00113DFA">
      <w:pPr>
        <w:spacing w:line="276" w:lineRule="auto"/>
        <w:ind w:left="4956" w:firstLine="708"/>
        <w:jc w:val="center"/>
        <w:rPr>
          <w:rFonts w:ascii="Garamond" w:eastAsia="Calibri" w:hAnsi="Garamond" w:cs="Times New Roman"/>
          <w:b/>
          <w:szCs w:val="22"/>
          <w:lang w:eastAsia="en-US"/>
        </w:rPr>
      </w:pPr>
    </w:p>
    <w:p w:rsidR="00113DFA" w:rsidRDefault="00113DFA">
      <w:pPr>
        <w:jc w:val="right"/>
        <w:rPr>
          <w:rFonts w:ascii="Garamond" w:eastAsia="Times New Roman" w:hAnsi="Garamond" w:cs="Calibri"/>
          <w:b/>
        </w:rPr>
      </w:pPr>
    </w:p>
    <w:p w:rsidR="00113DFA" w:rsidRDefault="00113DFA">
      <w:pPr>
        <w:rPr>
          <w:rFonts w:ascii="Garamond" w:eastAsia="Times New Roman" w:hAnsi="Garamond" w:cs="Arial"/>
          <w:b/>
          <w:sz w:val="22"/>
          <w:szCs w:val="22"/>
        </w:rPr>
      </w:pPr>
    </w:p>
    <w:p w:rsidR="00113DFA" w:rsidRDefault="0078291B">
      <w:pPr>
        <w:spacing w:line="276" w:lineRule="auto"/>
        <w:jc w:val="center"/>
      </w:pPr>
      <w:bookmarkStart w:id="1" w:name="OLE_LINK1"/>
      <w:bookmarkStart w:id="2" w:name="OLE_LINK2"/>
      <w:r>
        <w:rPr>
          <w:rFonts w:ascii="Times New Roman" w:eastAsia="Calibri" w:hAnsi="Times New Roman" w:cs="Times New Roman"/>
          <w:lang w:eastAsia="en-US"/>
        </w:rPr>
        <w:t xml:space="preserve">STRATEGIA DI SVILUPPO LOCALE 2014-2020 GAL </w:t>
      </w:r>
      <w:r>
        <w:rPr>
          <w:rFonts w:ascii="Times New Roman" w:eastAsia="Calibri" w:hAnsi="Times New Roman" w:cs="Times New Roman"/>
          <w:szCs w:val="22"/>
          <w:lang w:eastAsia="en-US"/>
        </w:rPr>
        <w:t>LUOGHI DEL MITO E DELLE GRAVINE</w:t>
      </w:r>
    </w:p>
    <w:p w:rsidR="000A7316" w:rsidRPr="000A7316" w:rsidRDefault="00A35AD1" w:rsidP="000A7316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0A7316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AZIONE 2 “GRAVINE SERVIZI: I LABORATORI DEL VALORE”</w:t>
      </w:r>
    </w:p>
    <w:p w:rsidR="000A7316" w:rsidRPr="000A7316" w:rsidRDefault="000A7316" w:rsidP="000A7316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0A7316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2.1 “Aiuto all’avviamento di nuove imprese di servizi</w:t>
      </w:r>
      <w:r w:rsidRPr="000A7316">
        <w:rPr>
          <w:rFonts w:ascii="Garamond" w:eastAsia="Calibri" w:hAnsi="Garamond" w:cs="Times New Roman"/>
          <w:b/>
          <w:bCs/>
          <w:color w:val="FF0000"/>
          <w:sz w:val="22"/>
          <w:szCs w:val="22"/>
          <w:lang w:eastAsia="en-US"/>
        </w:rPr>
        <w:t xml:space="preserve"> </w:t>
      </w:r>
      <w:r w:rsidRPr="000A7316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(start up) nel settore del turismo e delle tradizioni artigiane ed enogastronomiche del Parco rurale delle Gravine”</w:t>
      </w:r>
    </w:p>
    <w:p w:rsidR="000A7316" w:rsidRPr="000A7316" w:rsidRDefault="000A7316" w:rsidP="000A7316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0A7316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2.2 “Sostegno agli investimenti. Le start up del turismo, dell’artigianato e dell’enogastronomia”</w:t>
      </w:r>
    </w:p>
    <w:bookmarkEnd w:id="1"/>
    <w:bookmarkEnd w:id="2"/>
    <w:p w:rsidR="00113DFA" w:rsidRDefault="00113DFA">
      <w:pPr>
        <w:spacing w:line="276" w:lineRule="auto"/>
        <w:jc w:val="center"/>
        <w:rPr>
          <w:rFonts w:ascii="Garamond" w:eastAsia="Calibri" w:hAnsi="Garamond" w:cs="Times New Roman"/>
          <w:b/>
          <w:szCs w:val="22"/>
          <w:lang w:eastAsia="en-US"/>
        </w:rPr>
      </w:pPr>
    </w:p>
    <w:p w:rsidR="00113DFA" w:rsidRDefault="0078291B">
      <w:pPr>
        <w:spacing w:line="276" w:lineRule="auto"/>
        <w:jc w:val="center"/>
        <w:rPr>
          <w:rFonts w:ascii="Garamond" w:eastAsia="Calibri" w:hAnsi="Garamond" w:cs="Times New Roman"/>
          <w:b/>
          <w:szCs w:val="22"/>
          <w:lang w:eastAsia="en-US"/>
        </w:rPr>
      </w:pPr>
      <w:r>
        <w:rPr>
          <w:rFonts w:ascii="Garamond" w:eastAsia="Calibri" w:hAnsi="Garamond" w:cs="Times New Roman"/>
          <w:b/>
          <w:szCs w:val="22"/>
          <w:lang w:eastAsia="en-US"/>
        </w:rPr>
        <w:t>DICHIARAZIONE SOSTITUTIVA DI ATTO DI NOTORIETÀ</w:t>
      </w:r>
      <w:r>
        <w:rPr>
          <w:rStyle w:val="Richiamoallanotaapidipagina"/>
          <w:rFonts w:ascii="Garamond" w:eastAsia="Calibri" w:hAnsi="Garamond" w:cs="Times New Roman"/>
          <w:b/>
          <w:szCs w:val="22"/>
          <w:lang w:eastAsia="en-US"/>
        </w:rPr>
        <w:footnoteReference w:id="1"/>
      </w:r>
    </w:p>
    <w:p w:rsidR="00113DFA" w:rsidRDefault="0078291B">
      <w:pPr>
        <w:spacing w:line="276" w:lineRule="auto"/>
        <w:jc w:val="center"/>
        <w:rPr>
          <w:rFonts w:ascii="Garamond" w:eastAsia="Calibri" w:hAnsi="Garamond" w:cs="Times New Roman"/>
          <w:sz w:val="20"/>
          <w:szCs w:val="22"/>
          <w:lang w:eastAsia="en-US"/>
        </w:rPr>
      </w:pPr>
      <w:r>
        <w:rPr>
          <w:rFonts w:ascii="Garamond" w:eastAsia="Calibri" w:hAnsi="Garamond" w:cs="Times New Roman"/>
          <w:sz w:val="20"/>
          <w:szCs w:val="22"/>
          <w:lang w:eastAsia="en-US"/>
        </w:rPr>
        <w:t>(artt. 47 e 76 - D.P.R. 28 dicembre 2000, n. 445)</w:t>
      </w:r>
    </w:p>
    <w:p w:rsidR="00113DFA" w:rsidRDefault="00113DFA">
      <w:pPr>
        <w:jc w:val="right"/>
        <w:rPr>
          <w:rFonts w:ascii="Garamond" w:eastAsia="Times New Roman" w:hAnsi="Garamond" w:cs="Calibri"/>
          <w:b/>
        </w:rPr>
      </w:pPr>
    </w:p>
    <w:p w:rsidR="00113DFA" w:rsidRDefault="00113DFA">
      <w:pPr>
        <w:rPr>
          <w:rFonts w:ascii="Garamond" w:eastAsia="Times New Roman" w:hAnsi="Garamond" w:cs="Calibri"/>
          <w:b/>
        </w:rPr>
      </w:pPr>
    </w:p>
    <w:p w:rsidR="00113DFA" w:rsidRDefault="0078291B">
      <w:pPr>
        <w:spacing w:before="120" w:after="120" w:line="360" w:lineRule="auto"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Il/La sottoscritto/a _________________________________________________ nato/a _________________________ il ____________ e residente in _____________________ alla Via/Piazza ________________________, Codice Fiscale: _____________________ in qualità di ________________________</w:t>
      </w:r>
      <w:r>
        <w:rPr>
          <w:rStyle w:val="Richiamoallanotaapidipagina"/>
          <w:rFonts w:ascii="Garamond" w:eastAsia="Times New Roman" w:hAnsi="Garamond" w:cs="Arial"/>
          <w:bCs/>
          <w:lang w:eastAsia="x-none"/>
        </w:rPr>
        <w:footnoteReference w:id="2"/>
      </w:r>
      <w:r>
        <w:rPr>
          <w:rFonts w:ascii="Garamond" w:eastAsia="Times New Roman" w:hAnsi="Garamond" w:cs="Arial"/>
          <w:bCs/>
          <w:lang w:eastAsia="x-none"/>
        </w:rPr>
        <w:t xml:space="preserve"> dell’Impresa ___________________________________, forma giuridica _________________________ costituita in data _______________ </w:t>
      </w:r>
      <w:r>
        <w:rPr>
          <w:rFonts w:ascii="Garamond" w:eastAsia="Times New Roman" w:hAnsi="Garamond" w:cs="Arial"/>
          <w:bCs/>
          <w:i/>
          <w:lang w:eastAsia="x-none"/>
        </w:rPr>
        <w:t>oppure</w:t>
      </w:r>
      <w:r>
        <w:rPr>
          <w:rFonts w:ascii="Garamond" w:eastAsia="Times New Roman" w:hAnsi="Garamond" w:cs="Arial"/>
          <w:bCs/>
          <w:lang w:eastAsia="x-none"/>
        </w:rPr>
        <w:t xml:space="preserve"> costituenda.</w:t>
      </w:r>
    </w:p>
    <w:p w:rsidR="00113DFA" w:rsidRDefault="0078291B">
      <w:pPr>
        <w:spacing w:before="120" w:after="120" w:line="360" w:lineRule="auto"/>
        <w:jc w:val="center"/>
        <w:rPr>
          <w:rFonts w:ascii="Garamond" w:eastAsia="Times New Roman" w:hAnsi="Garamond" w:cs="Arial"/>
          <w:b/>
          <w:bCs/>
          <w:lang w:eastAsia="x-none"/>
        </w:rPr>
      </w:pPr>
      <w:r>
        <w:rPr>
          <w:rFonts w:ascii="Garamond" w:eastAsia="Times New Roman" w:hAnsi="Garamond" w:cs="Arial"/>
          <w:b/>
          <w:bCs/>
          <w:lang w:eastAsia="x-none"/>
        </w:rPr>
        <w:t>CONSAPEVOLE</w:t>
      </w:r>
    </w:p>
    <w:p w:rsidR="00113DFA" w:rsidRDefault="0078291B">
      <w:pPr>
        <w:spacing w:before="120" w:after="120"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</w:p>
    <w:p w:rsidR="00113DFA" w:rsidRDefault="0078291B">
      <w:pPr>
        <w:spacing w:before="100"/>
        <w:jc w:val="center"/>
        <w:rPr>
          <w:rFonts w:ascii="Garamond" w:eastAsia="Times New Roman" w:hAnsi="Garamond" w:cs="Arial"/>
          <w:b/>
          <w:bCs/>
          <w:lang w:eastAsia="x-none"/>
        </w:rPr>
      </w:pPr>
      <w:r>
        <w:rPr>
          <w:rFonts w:ascii="Garamond" w:eastAsia="Times New Roman" w:hAnsi="Garamond" w:cs="Arial"/>
          <w:b/>
          <w:bCs/>
          <w:lang w:eastAsia="x-none"/>
        </w:rPr>
        <w:t>DICHIARA</w:t>
      </w:r>
    </w:p>
    <w:p w:rsidR="00113DFA" w:rsidRDefault="0078291B">
      <w:pPr>
        <w:spacing w:before="100" w:line="360" w:lineRule="auto"/>
        <w:jc w:val="center"/>
        <w:rPr>
          <w:rFonts w:ascii="Garamond" w:eastAsia="Times New Roman" w:hAnsi="Garamond" w:cs="Arial"/>
          <w:b/>
          <w:bCs/>
          <w:smallCaps/>
          <w:sz w:val="20"/>
          <w:lang w:eastAsia="x-none"/>
        </w:rPr>
      </w:pPr>
      <w:r>
        <w:rPr>
          <w:rFonts w:ascii="Garamond" w:eastAsia="Times New Roman" w:hAnsi="Garamond" w:cs="Arial"/>
          <w:b/>
          <w:bCs/>
          <w:smallCaps/>
          <w:sz w:val="20"/>
          <w:lang w:eastAsia="x-none"/>
        </w:rPr>
        <w:t>(barrare le parti non pertinenti)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bookmarkStart w:id="3" w:name="_Hlk518473373"/>
      <w:r>
        <w:rPr>
          <w:rFonts w:ascii="Garamond" w:eastAsia="Times New Roman" w:hAnsi="Garamond" w:cs="Arial"/>
          <w:bCs/>
          <w:lang w:eastAsia="x-none"/>
        </w:rPr>
        <w:lastRenderedPageBreak/>
        <w:t xml:space="preserve">di non </w:t>
      </w:r>
      <w:bookmarkEnd w:id="3"/>
      <w:r>
        <w:rPr>
          <w:rFonts w:ascii="Garamond" w:eastAsia="Times New Roman" w:hAnsi="Garamond" w:cs="Arial"/>
          <w:bCs/>
          <w:lang w:eastAsia="x-none"/>
        </w:rPr>
        <w:t>avere avviato l’attività aziendale per uno dei settori di diversificazione previsti al par. 10 dell’Avviso Pubblico, al momento della presentazione della Domanda di Sostegno;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 xml:space="preserve">di rispettare le condizioni previste dal Regolamento (UE) n. 1407/2013 in tema di controllo del massimale degli aiuti concedibili nell’arco di tre esercizi finanziari e del cumulo degli aiuti concessi a norma di altri regolamenti soggetti al </w:t>
      </w:r>
      <w:r>
        <w:rPr>
          <w:rFonts w:ascii="Garamond" w:eastAsia="Times New Roman" w:hAnsi="Garamond" w:cs="Arial"/>
          <w:bCs/>
          <w:i/>
          <w:iCs/>
          <w:lang w:eastAsia="x-none"/>
        </w:rPr>
        <w:t xml:space="preserve">de </w:t>
      </w:r>
      <w:proofErr w:type="spellStart"/>
      <w:r>
        <w:rPr>
          <w:rFonts w:ascii="Garamond" w:eastAsia="Times New Roman" w:hAnsi="Garamond" w:cs="Arial"/>
          <w:bCs/>
          <w:i/>
          <w:iCs/>
          <w:lang w:eastAsia="x-none"/>
        </w:rPr>
        <w:t>minimis</w:t>
      </w:r>
      <w:proofErr w:type="spellEnd"/>
      <w:r>
        <w:rPr>
          <w:rFonts w:ascii="Garamond" w:eastAsia="Times New Roman" w:hAnsi="Garamond" w:cs="Arial"/>
          <w:bCs/>
          <w:lang w:eastAsia="x-none"/>
        </w:rPr>
        <w:t>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</w:pPr>
      <w:r>
        <w:rPr>
          <w:rFonts w:ascii="Garamond" w:eastAsia="Times New Roman" w:hAnsi="Garamond" w:cs="Arial"/>
          <w:bCs/>
          <w:lang w:eastAsia="x-none"/>
        </w:rPr>
        <w:t>di prevedere interventi localizzati nell’area di competenza del GAL Luoghi del Mito e delle Gravine (Comuni di Castellaneta, Ginosa, Laterza, Massafra, Mottola e Palagianello);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di rispettare i requisiti del beneficiario secondo quanto indicato nel paragrafo 7 dell’Avviso Pubblico;</w:t>
      </w:r>
    </w:p>
    <w:p w:rsidR="00113DFA" w:rsidRPr="00E02093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 w:rsidRPr="00E02093">
        <w:rPr>
          <w:rFonts w:ascii="Garamond" w:eastAsia="Times New Roman" w:hAnsi="Garamond" w:cs="Arial"/>
          <w:bCs/>
          <w:lang w:eastAsia="x-none"/>
        </w:rPr>
        <w:t xml:space="preserve">di non </w:t>
      </w:r>
      <w:r w:rsidR="003C02DE">
        <w:rPr>
          <w:rFonts w:ascii="Garamond" w:eastAsia="Times New Roman" w:hAnsi="Garamond" w:cs="Arial"/>
          <w:bCs/>
          <w:lang w:eastAsia="x-none"/>
        </w:rPr>
        <w:t xml:space="preserve">aver </w:t>
      </w:r>
      <w:r w:rsidRPr="00E02093">
        <w:rPr>
          <w:rFonts w:ascii="Garamond" w:eastAsia="Times New Roman" w:hAnsi="Garamond" w:cs="Arial"/>
          <w:bCs/>
          <w:lang w:eastAsia="x-none"/>
        </w:rPr>
        <w:t>presenta</w:t>
      </w:r>
      <w:r w:rsidR="003C02DE">
        <w:rPr>
          <w:rFonts w:ascii="Garamond" w:eastAsia="Times New Roman" w:hAnsi="Garamond" w:cs="Arial"/>
          <w:bCs/>
          <w:lang w:eastAsia="x-none"/>
        </w:rPr>
        <w:t>to</w:t>
      </w:r>
      <w:r w:rsidRPr="00E02093">
        <w:rPr>
          <w:rFonts w:ascii="Garamond" w:eastAsia="Times New Roman" w:hAnsi="Garamond" w:cs="Arial"/>
          <w:bCs/>
          <w:lang w:eastAsia="x-none"/>
        </w:rPr>
        <w:t xml:space="preserve"> più di una candidatura, ovvero </w:t>
      </w:r>
      <w:r w:rsidR="003C02DE">
        <w:rPr>
          <w:rFonts w:ascii="Garamond" w:eastAsia="Times New Roman" w:hAnsi="Garamond" w:cs="Arial"/>
          <w:bCs/>
          <w:lang w:eastAsia="x-none"/>
        </w:rPr>
        <w:t xml:space="preserve">di </w:t>
      </w:r>
      <w:r w:rsidRPr="00E02093">
        <w:rPr>
          <w:rFonts w:ascii="Garamond" w:eastAsia="Times New Roman" w:hAnsi="Garamond" w:cs="Arial"/>
          <w:bCs/>
          <w:lang w:eastAsia="x-none"/>
        </w:rPr>
        <w:t xml:space="preserve">non far parte di altre compagini societarie che si </w:t>
      </w:r>
      <w:r w:rsidR="003C02DE">
        <w:rPr>
          <w:rFonts w:ascii="Garamond" w:eastAsia="Times New Roman" w:hAnsi="Garamond" w:cs="Arial"/>
          <w:bCs/>
          <w:lang w:eastAsia="x-none"/>
        </w:rPr>
        <w:t xml:space="preserve">sono </w:t>
      </w:r>
      <w:r w:rsidRPr="00E02093">
        <w:rPr>
          <w:rFonts w:ascii="Garamond" w:eastAsia="Times New Roman" w:hAnsi="Garamond" w:cs="Arial"/>
          <w:bCs/>
          <w:lang w:eastAsia="x-none"/>
        </w:rPr>
        <w:t>candida</w:t>
      </w:r>
      <w:r w:rsidR="003C02DE">
        <w:rPr>
          <w:rFonts w:ascii="Garamond" w:eastAsia="Times New Roman" w:hAnsi="Garamond" w:cs="Arial"/>
          <w:bCs/>
          <w:lang w:eastAsia="x-none"/>
        </w:rPr>
        <w:t>te</w:t>
      </w:r>
      <w:r w:rsidRPr="00E02093">
        <w:rPr>
          <w:rFonts w:ascii="Garamond" w:eastAsia="Times New Roman" w:hAnsi="Garamond" w:cs="Arial"/>
          <w:bCs/>
          <w:lang w:eastAsia="x-none"/>
        </w:rPr>
        <w:t xml:space="preserve"> a ricevere il sostegno di cui al</w:t>
      </w:r>
      <w:r w:rsidR="003C02DE">
        <w:rPr>
          <w:rFonts w:ascii="Garamond" w:eastAsia="Times New Roman" w:hAnsi="Garamond" w:cs="Arial"/>
          <w:bCs/>
          <w:lang w:eastAsia="x-none"/>
        </w:rPr>
        <w:t xml:space="preserve"> presente </w:t>
      </w:r>
      <w:r w:rsidRPr="00E02093">
        <w:rPr>
          <w:rFonts w:ascii="Garamond" w:eastAsia="Times New Roman" w:hAnsi="Garamond" w:cs="Arial"/>
          <w:bCs/>
          <w:lang w:eastAsia="x-none"/>
        </w:rPr>
        <w:t>Avviso Pubblico;</w:t>
      </w:r>
    </w:p>
    <w:p w:rsidR="00113DFA" w:rsidRPr="00E02093" w:rsidRDefault="0078291B">
      <w:pPr>
        <w:numPr>
          <w:ilvl w:val="0"/>
          <w:numId w:val="1"/>
        </w:numPr>
        <w:jc w:val="both"/>
        <w:rPr>
          <w:rFonts w:ascii="Garamond" w:eastAsia="Times New Roman" w:hAnsi="Garamond" w:cs="Arial"/>
          <w:bCs/>
          <w:lang w:eastAsia="x-none"/>
        </w:rPr>
      </w:pPr>
      <w:r w:rsidRPr="00E02093">
        <w:rPr>
          <w:rFonts w:ascii="Garamond" w:eastAsia="Times New Roman" w:hAnsi="Garamond" w:cs="Arial"/>
          <w:bCs/>
          <w:lang w:eastAsia="x-none"/>
        </w:rPr>
        <w:t>di non</w:t>
      </w:r>
      <w:bookmarkStart w:id="4" w:name="_Hlk520732773"/>
      <w:r w:rsidRPr="00E02093">
        <w:rPr>
          <w:rFonts w:ascii="Garamond" w:eastAsia="Times New Roman" w:hAnsi="Garamond" w:cs="Arial"/>
          <w:bCs/>
          <w:lang w:eastAsia="x-none"/>
        </w:rPr>
        <w:t xml:space="preserve"> trovarsi in stato fallimentare o con procedura di liquidazione o di concordato preventivo in corso o di amministrazione controllata o stati equivalenti</w:t>
      </w:r>
      <w:bookmarkEnd w:id="4"/>
      <w:r w:rsidRPr="00E02093">
        <w:rPr>
          <w:rFonts w:ascii="Garamond" w:eastAsia="Times New Roman" w:hAnsi="Garamond" w:cs="Arial"/>
          <w:bCs/>
          <w:lang w:eastAsia="x-none"/>
        </w:rPr>
        <w:t>;</w:t>
      </w:r>
      <w:bookmarkStart w:id="5" w:name="_Hlk518473454"/>
      <w:bookmarkEnd w:id="5"/>
    </w:p>
    <w:p w:rsidR="00113DFA" w:rsidRPr="00E02093" w:rsidRDefault="0078291B">
      <w:pPr>
        <w:numPr>
          <w:ilvl w:val="0"/>
          <w:numId w:val="1"/>
        </w:numPr>
        <w:spacing w:before="120" w:after="120"/>
        <w:contextualSpacing/>
        <w:jc w:val="both"/>
      </w:pPr>
      <w:r w:rsidRPr="00E02093">
        <w:rPr>
          <w:rFonts w:ascii="Garamond" w:eastAsia="Times New Roman" w:hAnsi="Garamond" w:cs="Arial"/>
          <w:bCs/>
          <w:lang w:eastAsia="x-none"/>
        </w:rPr>
        <w:t xml:space="preserve">di </w:t>
      </w:r>
      <w:r w:rsidR="003C02DE">
        <w:rPr>
          <w:rFonts w:ascii="Garamond" w:eastAsia="Times New Roman" w:hAnsi="Garamond" w:cs="Arial"/>
          <w:bCs/>
          <w:lang w:eastAsia="x-none"/>
        </w:rPr>
        <w:t xml:space="preserve">aver </w:t>
      </w:r>
      <w:r w:rsidRPr="00E02093">
        <w:rPr>
          <w:rFonts w:ascii="Garamond" w:eastAsia="Times New Roman" w:hAnsi="Garamond" w:cs="Arial"/>
          <w:bCs/>
          <w:lang w:eastAsia="x-none"/>
        </w:rPr>
        <w:t>presenta</w:t>
      </w:r>
      <w:r w:rsidR="003C02DE">
        <w:rPr>
          <w:rFonts w:ascii="Garamond" w:eastAsia="Times New Roman" w:hAnsi="Garamond" w:cs="Arial"/>
          <w:bCs/>
          <w:lang w:eastAsia="x-none"/>
        </w:rPr>
        <w:t>to</w:t>
      </w:r>
      <w:r w:rsidRPr="00E02093">
        <w:rPr>
          <w:rFonts w:ascii="Garamond" w:eastAsia="Times New Roman" w:hAnsi="Garamond" w:cs="Arial"/>
          <w:bCs/>
          <w:lang w:eastAsia="x-none"/>
        </w:rPr>
        <w:t xml:space="preserve"> contestualmente Domanda di Sostegno (</w:t>
      </w:r>
      <w:proofErr w:type="spellStart"/>
      <w:r w:rsidRPr="00E02093">
        <w:rPr>
          <w:rFonts w:ascii="Garamond" w:eastAsia="Times New Roman" w:hAnsi="Garamond" w:cs="Arial"/>
          <w:bCs/>
          <w:lang w:eastAsia="x-none"/>
        </w:rPr>
        <w:t>DdS</w:t>
      </w:r>
      <w:proofErr w:type="spellEnd"/>
      <w:r w:rsidRPr="00E02093">
        <w:rPr>
          <w:rFonts w:ascii="Garamond" w:eastAsia="Times New Roman" w:hAnsi="Garamond" w:cs="Arial"/>
          <w:bCs/>
          <w:lang w:eastAsia="x-none"/>
        </w:rPr>
        <w:t>) a valere sull’Intervento 2.1</w:t>
      </w:r>
      <w:r w:rsidR="006F5891">
        <w:rPr>
          <w:rFonts w:ascii="Garamond" w:eastAsia="Times New Roman" w:hAnsi="Garamond" w:cs="Arial"/>
          <w:bCs/>
          <w:lang w:eastAsia="x-none"/>
        </w:rPr>
        <w:t>e 2.2</w:t>
      </w:r>
      <w:r w:rsidRPr="00E02093">
        <w:rPr>
          <w:rFonts w:ascii="Garamond" w:eastAsia="Times New Roman" w:hAnsi="Garamond" w:cs="Arial"/>
          <w:bCs/>
          <w:lang w:eastAsia="x-none"/>
        </w:rPr>
        <w:t>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 w:rsidRPr="00E02093">
        <w:rPr>
          <w:rFonts w:ascii="Garamond" w:eastAsia="Times New Roman" w:hAnsi="Garamond" w:cs="Arial"/>
          <w:bCs/>
          <w:lang w:eastAsia="x-none"/>
        </w:rPr>
        <w:t xml:space="preserve">di </w:t>
      </w:r>
      <w:r w:rsidR="003C02DE">
        <w:rPr>
          <w:rFonts w:ascii="Garamond" w:eastAsia="Times New Roman" w:hAnsi="Garamond" w:cs="Arial"/>
          <w:bCs/>
          <w:lang w:eastAsia="x-none"/>
        </w:rPr>
        <w:t xml:space="preserve">aver </w:t>
      </w:r>
      <w:r w:rsidRPr="00E02093">
        <w:rPr>
          <w:rFonts w:ascii="Garamond" w:eastAsia="Times New Roman" w:hAnsi="Garamond" w:cs="Arial"/>
          <w:bCs/>
          <w:lang w:eastAsia="x-none"/>
        </w:rPr>
        <w:t>presenta</w:t>
      </w:r>
      <w:r w:rsidR="003C02DE">
        <w:rPr>
          <w:rFonts w:ascii="Garamond" w:eastAsia="Times New Roman" w:hAnsi="Garamond" w:cs="Arial"/>
          <w:bCs/>
          <w:lang w:eastAsia="x-none"/>
        </w:rPr>
        <w:t>to</w:t>
      </w:r>
      <w:r w:rsidRPr="00E02093">
        <w:rPr>
          <w:rFonts w:ascii="Garamond" w:eastAsia="Times New Roman" w:hAnsi="Garamond" w:cs="Arial"/>
          <w:bCs/>
          <w:lang w:eastAsia="x-none"/>
        </w:rPr>
        <w:t xml:space="preserve"> un Piano Aziendale, redatto secondo lo Schema di Business Plan</w:t>
      </w:r>
      <w:r w:rsidRPr="00E02093">
        <w:rPr>
          <w:rFonts w:ascii="Garamond" w:eastAsia="Times New Roman" w:hAnsi="Garamond" w:cs="Arial"/>
          <w:b/>
          <w:bCs/>
          <w:lang w:eastAsia="x-none"/>
        </w:rPr>
        <w:t xml:space="preserve"> </w:t>
      </w:r>
      <w:r w:rsidRPr="00E02093">
        <w:rPr>
          <w:rFonts w:ascii="Garamond" w:eastAsia="Times New Roman" w:hAnsi="Garamond" w:cs="Arial"/>
          <w:bCs/>
          <w:lang w:eastAsia="x-none"/>
        </w:rPr>
        <w:t>allegato C all’ Avviso Pubblico, da tecnico abilitato e controfirmato dal richiedente;</w:t>
      </w:r>
    </w:p>
    <w:p w:rsidR="007240CC" w:rsidRPr="007240CC" w:rsidRDefault="003C02DE" w:rsidP="007240CC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di a</w:t>
      </w:r>
      <w:r w:rsidR="007240CC" w:rsidRPr="007240CC">
        <w:rPr>
          <w:rFonts w:ascii="Garamond" w:eastAsia="Times New Roman" w:hAnsi="Garamond" w:cs="Arial"/>
          <w:bCs/>
          <w:lang w:eastAsia="x-none"/>
        </w:rPr>
        <w:t>vere età pari o superiore a 18 anni nel momento della presentazione della domanda di sostegno;</w:t>
      </w:r>
    </w:p>
    <w:p w:rsidR="007240CC" w:rsidRPr="007240CC" w:rsidRDefault="003C02DE" w:rsidP="007240CC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 xml:space="preserve">di </w:t>
      </w:r>
      <w:r w:rsidR="007240CC" w:rsidRPr="007240CC">
        <w:rPr>
          <w:rFonts w:ascii="Garamond" w:eastAsia="Times New Roman" w:hAnsi="Garamond" w:cs="Arial"/>
          <w:bCs/>
          <w:lang w:eastAsia="x-none"/>
        </w:rPr>
        <w:t>raggiungere un punteggio minimo di accesso per l’intervento 2.2, pari a 25 punti</w:t>
      </w:r>
    </w:p>
    <w:p w:rsidR="003C02DE" w:rsidRPr="003C02DE" w:rsidRDefault="003C02DE" w:rsidP="00AF7850">
      <w:pPr>
        <w:numPr>
          <w:ilvl w:val="0"/>
          <w:numId w:val="1"/>
        </w:numPr>
        <w:jc w:val="both"/>
        <w:rPr>
          <w:rFonts w:ascii="Garamond" w:eastAsia="Times New Roman" w:hAnsi="Garamond" w:cs="Arial"/>
          <w:bCs/>
          <w:lang w:eastAsia="x-none"/>
        </w:rPr>
      </w:pPr>
      <w:r w:rsidRPr="003C02DE">
        <w:rPr>
          <w:rFonts w:ascii="Garamond" w:eastAsia="Times New Roman" w:hAnsi="Garamond" w:cs="Arial"/>
          <w:bCs/>
          <w:lang w:eastAsia="x-none"/>
        </w:rPr>
        <w:t>che l</w:t>
      </w:r>
      <w:r w:rsidR="007240CC" w:rsidRPr="003C02DE">
        <w:rPr>
          <w:rFonts w:ascii="Garamond" w:eastAsia="Times New Roman" w:hAnsi="Garamond" w:cs="Arial"/>
          <w:bCs/>
          <w:lang w:eastAsia="x-none"/>
        </w:rPr>
        <w:t xml:space="preserve">’investimento </w:t>
      </w:r>
      <w:r w:rsidRPr="003C02DE">
        <w:rPr>
          <w:rFonts w:ascii="Garamond" w:eastAsia="Times New Roman" w:hAnsi="Garamond" w:cs="Arial"/>
          <w:bCs/>
          <w:lang w:eastAsia="x-none"/>
        </w:rPr>
        <w:t xml:space="preserve">proposto </w:t>
      </w:r>
      <w:r w:rsidR="007240CC" w:rsidRPr="003C02DE">
        <w:rPr>
          <w:rFonts w:ascii="Garamond" w:eastAsia="Times New Roman" w:hAnsi="Garamond" w:cs="Arial"/>
          <w:bCs/>
          <w:lang w:eastAsia="x-none"/>
        </w:rPr>
        <w:t>per l</w:t>
      </w:r>
      <w:r w:rsidRPr="003C02DE">
        <w:rPr>
          <w:rFonts w:ascii="Garamond" w:eastAsia="Times New Roman" w:hAnsi="Garamond" w:cs="Arial"/>
          <w:bCs/>
          <w:lang w:eastAsia="x-none"/>
        </w:rPr>
        <w:t xml:space="preserve">’intervento </w:t>
      </w:r>
      <w:r w:rsidR="007240CC" w:rsidRPr="003C02DE">
        <w:rPr>
          <w:rFonts w:ascii="Garamond" w:eastAsia="Times New Roman" w:hAnsi="Garamond" w:cs="Arial"/>
          <w:bCs/>
          <w:lang w:eastAsia="x-none"/>
        </w:rPr>
        <w:t xml:space="preserve">2.2 non </w:t>
      </w:r>
      <w:r w:rsidRPr="003C02DE">
        <w:rPr>
          <w:rFonts w:ascii="Garamond" w:eastAsia="Times New Roman" w:hAnsi="Garamond" w:cs="Arial"/>
          <w:bCs/>
          <w:lang w:eastAsia="x-none"/>
        </w:rPr>
        <w:t>è</w:t>
      </w:r>
      <w:r w:rsidR="007240CC" w:rsidRPr="003C02DE">
        <w:rPr>
          <w:rFonts w:ascii="Garamond" w:eastAsia="Times New Roman" w:hAnsi="Garamond" w:cs="Arial"/>
          <w:bCs/>
          <w:lang w:eastAsia="x-none"/>
        </w:rPr>
        <w:t xml:space="preserve"> inferiore a 30.000,00 </w:t>
      </w:r>
      <w:proofErr w:type="gramStart"/>
      <w:r w:rsidR="007240CC" w:rsidRPr="003C02DE">
        <w:rPr>
          <w:rFonts w:ascii="Garamond" w:eastAsia="Times New Roman" w:hAnsi="Garamond" w:cs="Arial"/>
          <w:bCs/>
          <w:lang w:eastAsia="x-none"/>
        </w:rPr>
        <w:t>euro</w:t>
      </w:r>
      <w:bookmarkStart w:id="6" w:name="_Hlk520735864"/>
      <w:r>
        <w:rPr>
          <w:rFonts w:ascii="Garamond" w:eastAsia="Times New Roman" w:hAnsi="Garamond" w:cs="Arial"/>
          <w:bCs/>
          <w:lang w:eastAsia="x-none"/>
        </w:rPr>
        <w:t xml:space="preserve"> </w:t>
      </w:r>
      <w:r w:rsidRPr="003C02DE">
        <w:rPr>
          <w:rFonts w:ascii="Garamond" w:eastAsia="Times New Roman" w:hAnsi="Garamond" w:cs="Arial"/>
          <w:bCs/>
          <w:lang w:eastAsia="x-none"/>
        </w:rPr>
        <w:t xml:space="preserve"> IVA</w:t>
      </w:r>
      <w:proofErr w:type="gramEnd"/>
      <w:r w:rsidRPr="003C02DE">
        <w:rPr>
          <w:rFonts w:ascii="Garamond" w:eastAsia="Times New Roman" w:hAnsi="Garamond" w:cs="Arial"/>
          <w:bCs/>
          <w:lang w:eastAsia="x-none"/>
        </w:rPr>
        <w:t xml:space="preserve"> esclusa;</w:t>
      </w:r>
    </w:p>
    <w:p w:rsidR="00113DFA" w:rsidRPr="00E02093" w:rsidRDefault="0078291B" w:rsidP="003C02DE">
      <w:pPr>
        <w:numPr>
          <w:ilvl w:val="0"/>
          <w:numId w:val="1"/>
        </w:numPr>
        <w:jc w:val="both"/>
        <w:rPr>
          <w:rFonts w:ascii="Garamond" w:eastAsia="Times New Roman" w:hAnsi="Garamond" w:cs="Arial"/>
          <w:bCs/>
          <w:lang w:eastAsia="x-none"/>
        </w:rPr>
      </w:pPr>
      <w:r w:rsidRPr="00E02093">
        <w:rPr>
          <w:rFonts w:ascii="Garamond" w:eastAsia="Times New Roman" w:hAnsi="Garamond" w:cs="Arial"/>
          <w:bCs/>
          <w:lang w:eastAsia="x-none"/>
        </w:rPr>
        <w:t>che l'attività proposta nel Piano Aziendale riguarda uno dei settori di diversificazione previsti al par. 10 dell’Avviso</w:t>
      </w:r>
      <w:bookmarkEnd w:id="6"/>
      <w:r w:rsidRPr="00E02093">
        <w:rPr>
          <w:rFonts w:ascii="Garamond" w:eastAsia="Times New Roman" w:hAnsi="Garamond" w:cs="Arial"/>
          <w:bCs/>
          <w:lang w:eastAsia="x-none"/>
        </w:rPr>
        <w:t xml:space="preserve"> Pubblico</w:t>
      </w:r>
      <w:r w:rsidR="003C02DE">
        <w:rPr>
          <w:rFonts w:ascii="Garamond" w:eastAsia="Times New Roman" w:hAnsi="Garamond" w:cs="Arial"/>
          <w:bCs/>
          <w:lang w:eastAsia="x-none"/>
        </w:rPr>
        <w:t xml:space="preserve"> e, più in particolare, il seguente CODICE </w:t>
      </w:r>
      <w:proofErr w:type="gramStart"/>
      <w:r w:rsidR="003C02DE">
        <w:rPr>
          <w:rFonts w:ascii="Garamond" w:eastAsia="Times New Roman" w:hAnsi="Garamond" w:cs="Arial"/>
          <w:bCs/>
          <w:lang w:eastAsia="x-none"/>
        </w:rPr>
        <w:t>ATECO:_</w:t>
      </w:r>
      <w:proofErr w:type="gramEnd"/>
      <w:r w:rsidR="003C02DE">
        <w:rPr>
          <w:rFonts w:ascii="Garamond" w:eastAsia="Times New Roman" w:hAnsi="Garamond" w:cs="Arial"/>
          <w:bCs/>
          <w:lang w:eastAsia="x-none"/>
        </w:rPr>
        <w:t>_______________</w:t>
      </w:r>
      <w:r w:rsidRPr="00E02093">
        <w:rPr>
          <w:rFonts w:ascii="Garamond" w:eastAsia="Times New Roman" w:hAnsi="Garamond" w:cs="Arial"/>
          <w:bCs/>
          <w:lang w:eastAsia="x-none"/>
        </w:rPr>
        <w:t>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 w:rsidRPr="00E02093">
        <w:rPr>
          <w:rFonts w:ascii="Garamond" w:eastAsia="Times New Roman" w:hAnsi="Garamond" w:cs="Arial"/>
          <w:bCs/>
          <w:lang w:eastAsia="x-none"/>
        </w:rPr>
        <w:t>di non aver subito condanne con sentenza passata</w:t>
      </w:r>
      <w:r>
        <w:rPr>
          <w:rFonts w:ascii="Garamond" w:eastAsia="Times New Roman" w:hAnsi="Garamond" w:cs="Arial"/>
          <w:bCs/>
          <w:lang w:eastAsia="x-none"/>
        </w:rPr>
        <w:t xml:space="preserve"> in giudicato per delitti, consumati o tentati, o per reati contro la Pubblica Amministrazione o per ogni altro delitto da cui derivi, quale pena accessoria, l'incapacità di contrattare con la Pubblica Amministrazione, o in materia di salute e sicurezza sul lavoro, di cui al </w:t>
      </w:r>
      <w:proofErr w:type="spellStart"/>
      <w:r>
        <w:rPr>
          <w:rFonts w:ascii="Garamond" w:eastAsia="Times New Roman" w:hAnsi="Garamond" w:cs="Arial"/>
          <w:bCs/>
          <w:lang w:eastAsia="x-none"/>
        </w:rPr>
        <w:t>D.Lgs.</w:t>
      </w:r>
      <w:proofErr w:type="spellEnd"/>
      <w:r>
        <w:rPr>
          <w:rFonts w:ascii="Garamond" w:eastAsia="Times New Roman" w:hAnsi="Garamond" w:cs="Arial"/>
          <w:bCs/>
          <w:lang w:eastAsia="x-none"/>
        </w:rPr>
        <w:t xml:space="preserve"> n. 81/2008, o per reati di frode o sofisticazione di prodotti alimentari di cui al Titolo VI capo II e Titolo VIII capo II del Codice Penale e di cui agli artt. 5, 6 e 12 della Legge n. 283/1962 (nei casi pertinenti);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 xml:space="preserve">di non aver subito sanzione interdittiva a contrarre con la Pubblica Amministrazione, di cui all'articolo 9, comma 2, lettera d) </w:t>
      </w:r>
      <w:proofErr w:type="spellStart"/>
      <w:r>
        <w:rPr>
          <w:rFonts w:ascii="Garamond" w:eastAsia="Times New Roman" w:hAnsi="Garamond" w:cs="Arial"/>
          <w:bCs/>
          <w:lang w:eastAsia="x-none"/>
        </w:rPr>
        <w:t>D.Lgs.</w:t>
      </w:r>
      <w:proofErr w:type="spellEnd"/>
      <w:r>
        <w:rPr>
          <w:rFonts w:ascii="Garamond" w:eastAsia="Times New Roman" w:hAnsi="Garamond" w:cs="Arial"/>
          <w:bCs/>
          <w:lang w:eastAsia="x-none"/>
        </w:rPr>
        <w:t xml:space="preserve"> n. 231/01;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val="x-none" w:eastAsia="x-none"/>
        </w:rPr>
      </w:pPr>
      <w:r>
        <w:rPr>
          <w:rFonts w:ascii="Garamond" w:eastAsia="Times New Roman" w:hAnsi="Garamond" w:cs="Arial"/>
          <w:bCs/>
          <w:lang w:eastAsia="x-none"/>
        </w:rPr>
        <w:t xml:space="preserve">di </w:t>
      </w:r>
      <w:r w:rsidR="003C02DE">
        <w:rPr>
          <w:rFonts w:ascii="Garamond" w:eastAsia="Times New Roman" w:hAnsi="Garamond" w:cs="Arial"/>
          <w:bCs/>
          <w:lang w:eastAsia="x-none"/>
        </w:rPr>
        <w:t xml:space="preserve">presentare </w:t>
      </w:r>
      <w:r>
        <w:rPr>
          <w:rFonts w:ascii="Garamond" w:eastAsia="Times New Roman" w:hAnsi="Garamond" w:cs="Arial"/>
          <w:bCs/>
          <w:lang w:eastAsia="x-none"/>
        </w:rPr>
        <w:t>regolarità contributiva e di non essere destinatario di provvedimento di esclusione da qualsiasi concessione ai sensi dell’art. 2 comma 2 Regolamento regionale n. 31 del 2009</w:t>
      </w:r>
      <w:r>
        <w:rPr>
          <w:rFonts w:ascii="Garamond" w:eastAsia="Times New Roman" w:hAnsi="Garamond" w:cs="Arial"/>
          <w:bCs/>
          <w:lang w:val="x-none" w:eastAsia="x-none"/>
        </w:rPr>
        <w:t>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di non essere stato, negli ultimi 2 anni, oggetto di revoca e recupero di benefici precedentemente concessi nell’ambito della stessa Tipologia d’intervento del PSR 2014-2020, ovvero della corrispondente Misura del PSR 2007-2013, non determinati da espressa volontà di rinuncia, e ad eccezione dei casi in cui sia ancora in corso un contenzioso;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Arial"/>
          <w:bCs/>
          <w:lang w:eastAsia="x-none"/>
        </w:rPr>
        <w:t>di non essere destinatario di un vigente provvedimento di sospensione del finanziamento nell’ambito della stessa Tipologia d’intervento del PSR 2014-2020, ovvero della corrispondente Misura del PSR 2007-2013;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di non essere stato oggetto, nell’anno precedente, o nell’anno civile in corso, di provvedimenti di recupero delle somme liquidate, a mezzo escussione delle polizze fideiussorie nell’ambito della stessa Tipologia d’intervento del PSR 2014-2020, ovvero della corrispondente Misura del PSR 2007-2013;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lastRenderedPageBreak/>
        <w:t>di aver provveduto al pagamento d</w:t>
      </w:r>
      <w:r w:rsidR="003C02DE">
        <w:rPr>
          <w:rFonts w:ascii="Garamond" w:eastAsia="Times New Roman" w:hAnsi="Garamond" w:cs="Times New Roman"/>
        </w:rPr>
        <w:t>i</w:t>
      </w:r>
      <w:r>
        <w:rPr>
          <w:rFonts w:ascii="Garamond" w:eastAsia="Times New Roman" w:hAnsi="Garamond" w:cs="Times New Roman"/>
        </w:rPr>
        <w:t xml:space="preserve"> eventuali sanzioni comminate e/o </w:t>
      </w:r>
      <w:r w:rsidR="003C02DE">
        <w:rPr>
          <w:rFonts w:ascii="Garamond" w:eastAsia="Times New Roman" w:hAnsi="Garamond" w:cs="Times New Roman"/>
        </w:rPr>
        <w:t>alla</w:t>
      </w:r>
      <w:r>
        <w:rPr>
          <w:rFonts w:ascii="Garamond" w:eastAsia="Times New Roman" w:hAnsi="Garamond" w:cs="Times New Roman"/>
        </w:rPr>
        <w:t xml:space="preserve"> restituzione di finanziamenti liquidati sulla base di provvedimenti provinciali e/o regionali adottati per cause imputabili al beneficiario </w:t>
      </w:r>
      <w:r w:rsidR="003C02DE">
        <w:rPr>
          <w:rFonts w:ascii="Garamond" w:eastAsia="Times New Roman" w:hAnsi="Garamond" w:cs="Times New Roman"/>
        </w:rPr>
        <w:t xml:space="preserve">(ivi compresa la espressa rinuncia al contributo pubblico da parte del beneficiario) </w:t>
      </w:r>
      <w:r>
        <w:rPr>
          <w:rFonts w:ascii="Garamond" w:eastAsia="Times New Roman" w:hAnsi="Garamond" w:cs="Times New Roman"/>
        </w:rPr>
        <w:t>nell’ambito del PSR 2014-2020 e/o del PSR 2007-201</w:t>
      </w:r>
      <w:bookmarkStart w:id="7" w:name="_GoBack"/>
      <w:bookmarkEnd w:id="7"/>
      <w:r>
        <w:rPr>
          <w:rFonts w:ascii="Garamond" w:eastAsia="Times New Roman" w:hAnsi="Garamond" w:cs="Times New Roman"/>
        </w:rPr>
        <w:t>3;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di non aver richiesto un contributo a valere su qualsiasi “fonte di aiuto” per la medesima iniziativa;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bCs/>
        </w:rPr>
        <w:t>che i dati e le notizie forniti con la presente domanda e nei suoi allegati, sono veritieri;</w:t>
      </w:r>
    </w:p>
    <w:p w:rsidR="00113DFA" w:rsidRDefault="0078291B">
      <w:pPr>
        <w:numPr>
          <w:ilvl w:val="0"/>
          <w:numId w:val="1"/>
        </w:numPr>
        <w:spacing w:before="120" w:after="120"/>
        <w:contextualSpacing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bCs/>
        </w:rPr>
        <w:t xml:space="preserve">di autorizzare ai sensi e per gli effetti del D.L. n. 196/2003 “Codice in materia di protezione dei dati personali” e del Regolamento Generale sulla Protezione dei Dati (GDPR), Reg. (UE) n. 2016/679, il GAL Luoghi del Mito e delle Gravine </w:t>
      </w:r>
      <w:proofErr w:type="spellStart"/>
      <w:r>
        <w:rPr>
          <w:rFonts w:ascii="Garamond" w:eastAsia="Times New Roman" w:hAnsi="Garamond" w:cs="Times New Roman"/>
          <w:bCs/>
        </w:rPr>
        <w:t>S.c.a</w:t>
      </w:r>
      <w:proofErr w:type="spellEnd"/>
      <w:r>
        <w:rPr>
          <w:rFonts w:ascii="Garamond" w:eastAsia="Times New Roman" w:hAnsi="Garamond" w:cs="Times New Roman"/>
          <w:bCs/>
        </w:rPr>
        <w:t xml:space="preserve"> r.l., la Regione Puglia,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rispetto delle norme di sicurezza.</w:t>
      </w:r>
    </w:p>
    <w:p w:rsidR="00113DFA" w:rsidRDefault="00113DFA">
      <w:pPr>
        <w:spacing w:before="120" w:after="120"/>
        <w:contextualSpacing/>
        <w:jc w:val="both"/>
        <w:rPr>
          <w:rFonts w:ascii="Garamond" w:eastAsia="Times New Roman" w:hAnsi="Garamond" w:cs="Times New Roman"/>
          <w:bCs/>
        </w:rPr>
      </w:pPr>
    </w:p>
    <w:p w:rsidR="00113DFA" w:rsidRDefault="00113DFA">
      <w:pPr>
        <w:spacing w:before="120" w:after="120"/>
        <w:contextualSpacing/>
        <w:jc w:val="both"/>
        <w:rPr>
          <w:rFonts w:ascii="Garamond" w:eastAsia="Times New Roman" w:hAnsi="Garamond" w:cs="Times New Roman"/>
          <w:bCs/>
        </w:rPr>
      </w:pPr>
    </w:p>
    <w:p w:rsidR="00113DFA" w:rsidRDefault="00113DFA">
      <w:pPr>
        <w:spacing w:before="120" w:after="120"/>
        <w:contextualSpacing/>
        <w:jc w:val="both"/>
        <w:rPr>
          <w:rFonts w:ascii="Garamond" w:eastAsia="Times New Roman" w:hAnsi="Garamond" w:cs="Times New Roman"/>
        </w:rPr>
      </w:pPr>
    </w:p>
    <w:p w:rsidR="00113DFA" w:rsidRDefault="0078291B">
      <w:pPr>
        <w:spacing w:after="200" w:line="276" w:lineRule="auto"/>
        <w:jc w:val="both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 w:val="22"/>
          <w:szCs w:val="22"/>
          <w:lang w:eastAsia="en-US"/>
        </w:rPr>
        <w:t>Luogo _________________ data __/__/____</w:t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</w:p>
    <w:p w:rsidR="00113DFA" w:rsidRDefault="0078291B">
      <w:pPr>
        <w:spacing w:line="276" w:lineRule="auto"/>
        <w:ind w:left="6237" w:firstLine="6"/>
        <w:jc w:val="center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Cs w:val="22"/>
          <w:lang w:eastAsia="en-US"/>
        </w:rPr>
        <w:t>Firma del richiedente</w:t>
      </w:r>
    </w:p>
    <w:p w:rsidR="00113DFA" w:rsidRDefault="00113DFA">
      <w:pPr>
        <w:spacing w:line="276" w:lineRule="auto"/>
        <w:ind w:left="6237" w:firstLine="6"/>
        <w:jc w:val="center"/>
        <w:rPr>
          <w:rFonts w:ascii="Garamond" w:eastAsia="Calibri" w:hAnsi="Garamond" w:cs="Times New Roman"/>
          <w:szCs w:val="22"/>
          <w:lang w:eastAsia="en-US"/>
        </w:rPr>
      </w:pPr>
    </w:p>
    <w:p w:rsidR="00113DFA" w:rsidRDefault="0078291B">
      <w:pPr>
        <w:spacing w:after="200" w:line="276" w:lineRule="auto"/>
        <w:ind w:left="6237" w:firstLine="8"/>
        <w:jc w:val="center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Cs w:val="22"/>
          <w:lang w:eastAsia="en-US"/>
        </w:rPr>
        <w:t>____________________________</w:t>
      </w:r>
    </w:p>
    <w:p w:rsidR="00113DFA" w:rsidRDefault="00113DFA">
      <w:pPr>
        <w:jc w:val="both"/>
      </w:pPr>
    </w:p>
    <w:sectPr w:rsidR="00113DFA">
      <w:headerReference w:type="default" r:id="rId8"/>
      <w:footerReference w:type="default" r:id="rId9"/>
      <w:pgSz w:w="11906" w:h="16838"/>
      <w:pgMar w:top="2233" w:right="1134" w:bottom="1737" w:left="1134" w:header="708" w:footer="1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DC" w:rsidRDefault="00377DDC">
      <w:r>
        <w:separator/>
      </w:r>
    </w:p>
  </w:endnote>
  <w:endnote w:type="continuationSeparator" w:id="0">
    <w:p w:rsidR="00377DDC" w:rsidRDefault="0037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FA" w:rsidRDefault="0078291B">
    <w:pPr>
      <w:pStyle w:val="Pidipagina"/>
      <w:tabs>
        <w:tab w:val="left" w:pos="3180"/>
      </w:tabs>
    </w:pPr>
    <w:r>
      <w:rPr>
        <w:noProof/>
      </w:rPr>
      <w:drawing>
        <wp:anchor distT="0" distB="12700" distL="114300" distR="11430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9405620</wp:posOffset>
          </wp:positionV>
          <wp:extent cx="6817995" cy="1905"/>
          <wp:effectExtent l="0" t="0" r="0" b="0"/>
          <wp:wrapSquare wrapText="bothSides"/>
          <wp:docPr id="2" name="Immagine 5" descr="Macintosh HD:Users:MAC-Grafici:Desktop:trulli_barsento:intestata:bottom_comu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MAC-Grafici:Desktop:trulli_barsento:intestata:bottom_comuni.png"/>
                  <pic:cNvPicPr/>
                </pic:nvPicPr>
                <pic:blipFill>
                  <a:blip r:embed="rId1"/>
                  <a:stretch/>
                </pic:blipFill>
                <pic:spPr>
                  <a:xfrm rot="10800000">
                    <a:off x="0" y="0"/>
                    <a:ext cx="6817320" cy="1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DC" w:rsidRDefault="00377DDC">
      <w:r>
        <w:separator/>
      </w:r>
    </w:p>
  </w:footnote>
  <w:footnote w:type="continuationSeparator" w:id="0">
    <w:p w:rsidR="00377DDC" w:rsidRDefault="00377DDC">
      <w:r>
        <w:continuationSeparator/>
      </w:r>
    </w:p>
  </w:footnote>
  <w:footnote w:id="1">
    <w:p w:rsidR="00113DFA" w:rsidRDefault="0078291B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Fonts w:ascii="Calibri" w:hAnsi="Calibri"/>
        </w:rPr>
        <w:tab/>
        <w:t xml:space="preserve"> Qualora la dichiarazione non sia firmata digitalmente, allegare fotocopia di un valido documento di identità del dichiarante</w:t>
      </w:r>
    </w:p>
  </w:footnote>
  <w:footnote w:id="2">
    <w:p w:rsidR="00113DFA" w:rsidRDefault="0078291B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Fonts w:ascii="Calibri" w:hAnsi="Calibri"/>
        </w:rPr>
        <w:tab/>
        <w:t xml:space="preserve"> Indicare se “titolare” o “legale rappresentante” o “socio”.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DFA" w:rsidRDefault="0078291B">
    <w:pPr>
      <w:pStyle w:val="Intestazione"/>
    </w:pPr>
    <w:r>
      <w:rPr>
        <w:noProof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ABA"/>
    <w:multiLevelType w:val="multilevel"/>
    <w:tmpl w:val="745A09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A44033"/>
    <w:multiLevelType w:val="multilevel"/>
    <w:tmpl w:val="6DEC68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DFA"/>
    <w:rsid w:val="00015158"/>
    <w:rsid w:val="000A7316"/>
    <w:rsid w:val="000F31D9"/>
    <w:rsid w:val="00113DFA"/>
    <w:rsid w:val="00284620"/>
    <w:rsid w:val="00377DDC"/>
    <w:rsid w:val="003C02DE"/>
    <w:rsid w:val="004812B5"/>
    <w:rsid w:val="00543ECF"/>
    <w:rsid w:val="005B4DE1"/>
    <w:rsid w:val="00635CEF"/>
    <w:rsid w:val="006F5891"/>
    <w:rsid w:val="007240CC"/>
    <w:rsid w:val="00745572"/>
    <w:rsid w:val="0078291B"/>
    <w:rsid w:val="009E30EF"/>
    <w:rsid w:val="00A35AD1"/>
    <w:rsid w:val="00AF21A8"/>
    <w:rsid w:val="00E02093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9379"/>
  <w15:docId w15:val="{0F34E55D-2455-448C-938B-A09E9158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3D5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13D5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13D53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qFormat/>
    <w:rsid w:val="0096613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966137"/>
    <w:rPr>
      <w:rFonts w:ascii="Times" w:eastAsia="Times" w:hAnsi="Times" w:cs="Times New Roman"/>
      <w:sz w:val="20"/>
      <w:szCs w:val="20"/>
      <w:lang w:val="x-none"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A2C60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A83359"/>
    <w:rPr>
      <w:rFonts w:ascii="Times New Roman" w:eastAsia="Times New Roman" w:hAnsi="Times New Roman" w:cs="Times New Roman"/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A83359"/>
    <w:rPr>
      <w:vertAlign w:val="superscript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A83359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29">
    <w:name w:val="ListLabel 29"/>
    <w:qFormat/>
    <w:rPr>
      <w:rFonts w:ascii="Garamond" w:hAnsi="Garamond" w:cs="Wingdings"/>
      <w:b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Garamond" w:hAnsi="Garamond" w:cs="Wingdings"/>
      <w:b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13D53"/>
    <w:rPr>
      <w:rFonts w:ascii="Lucida Grande" w:hAnsi="Lucida Grande" w:cs="Lucida Grande"/>
      <w:sz w:val="18"/>
      <w:szCs w:val="18"/>
    </w:rPr>
  </w:style>
  <w:style w:type="paragraph" w:styleId="Testocommento">
    <w:name w:val="annotation text"/>
    <w:basedOn w:val="Normale"/>
    <w:link w:val="TestocommentoCarattere"/>
    <w:qFormat/>
    <w:rsid w:val="00966137"/>
    <w:pPr>
      <w:suppressAutoHyphens/>
    </w:pPr>
    <w:rPr>
      <w:rFonts w:ascii="Times" w:eastAsia="Times" w:hAnsi="Times" w:cs="Times New Roman"/>
      <w:sz w:val="20"/>
      <w:szCs w:val="20"/>
      <w:lang w:val="x-none" w:eastAsia="ar-SA"/>
    </w:rPr>
  </w:style>
  <w:style w:type="paragraph" w:styleId="Testonotaapidipagina">
    <w:name w:val="footnote text"/>
    <w:basedOn w:val="Normale"/>
    <w:link w:val="TestonotaapidipaginaCarattere"/>
    <w:rsid w:val="00A83359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2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C08E-0A20-4F13-8972-C035E6A4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2017-03-14T16:50:00Z</cp:lastPrinted>
  <dcterms:created xsi:type="dcterms:W3CDTF">2021-01-28T09:19:00Z</dcterms:created>
  <dcterms:modified xsi:type="dcterms:W3CDTF">2021-02-11T12:09:00Z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